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C9" w:rsidRDefault="00BA71C9" w:rsidP="00BA71C9">
      <w:pPr>
        <w:shd w:val="clear" w:color="auto" w:fill="F5F5F5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A71C9" w:rsidRDefault="00BA71C9" w:rsidP="00BA71C9">
      <w:pPr>
        <w:shd w:val="clear" w:color="auto" w:fill="F5F5F5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B1563" w:rsidRDefault="002B1563" w:rsidP="00BA71C9">
      <w:pPr>
        <w:shd w:val="clear" w:color="auto" w:fill="F5F5F5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A71C9" w:rsidRPr="002B1563" w:rsidRDefault="00BA71C9" w:rsidP="00BA71C9">
      <w:pPr>
        <w:shd w:val="clear" w:color="auto" w:fill="F5F5F5"/>
        <w:spacing w:after="0" w:line="27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АНАЛИТИЧЕСКАЯ СПРАВКА</w:t>
      </w:r>
    </w:p>
    <w:p w:rsidR="00BA71C9" w:rsidRPr="002B1563" w:rsidRDefault="00BA71C9" w:rsidP="00BA71C9">
      <w:pPr>
        <w:shd w:val="clear" w:color="auto" w:fill="F5F5F5"/>
        <w:spacing w:after="0" w:line="27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по итогам Всероссийских проверочных работ</w:t>
      </w:r>
      <w:r w:rsidRPr="002B156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br/>
        <w:t>обучающихся 4-х классов М</w:t>
      </w:r>
      <w:r w:rsidR="008E721C" w:rsidRPr="002B156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КОУ </w:t>
      </w:r>
      <w:proofErr w:type="spellStart"/>
      <w:r w:rsidR="008E721C" w:rsidRPr="002B156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Калининаульской</w:t>
      </w:r>
      <w:proofErr w:type="spellEnd"/>
      <w:r w:rsidR="008E721C" w:rsidRPr="002B156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 НОШ 2020-2021</w:t>
      </w:r>
      <w:r w:rsidRPr="002B156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 </w:t>
      </w:r>
      <w:proofErr w:type="gramStart"/>
      <w:r w:rsidRPr="002B156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учебном</w:t>
      </w:r>
      <w:proofErr w:type="gramEnd"/>
    </w:p>
    <w:p w:rsidR="00BA71C9" w:rsidRPr="002B1563" w:rsidRDefault="00BA71C9" w:rsidP="00BA71C9">
      <w:pPr>
        <w:shd w:val="clear" w:color="auto" w:fill="F5F5F5"/>
        <w:spacing w:after="0" w:line="27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году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соот</w:t>
      </w:r>
      <w:r w:rsidR="00B7472A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ветствии с приказом РУО от 16.03.21г. №29/1 «У» и в соответствии  с приказом Федеральной службы по надзору в сфере образования и науки (</w:t>
      </w:r>
      <w:proofErr w:type="spellStart"/>
      <w:r w:rsidR="00B7472A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Рособрнадзора</w:t>
      </w:r>
      <w:proofErr w:type="spellEnd"/>
      <w:r w:rsidR="00B7472A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) от 11.02.2021г №119 «О проведении Федеральной службой по надзору в сфере образования и науки мониторинга качества</w:t>
      </w:r>
      <w:r w:rsidR="002B1563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подготовки обучающихся ОО в 2021г»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в целях организации Всероссийских проверочных работ в 4 классах в образовательных организациях</w:t>
      </w:r>
      <w:proofErr w:type="gramEnd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gramStart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расположенных на территор</w:t>
      </w:r>
      <w:r w:rsidR="002B1563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ии </w:t>
      </w:r>
      <w:proofErr w:type="spellStart"/>
      <w:r w:rsidR="002B1563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Казбековского</w:t>
      </w:r>
      <w:proofErr w:type="spellEnd"/>
      <w:r w:rsidR="002B1563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района в 2021 году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проведены Всероссийски</w:t>
      </w:r>
      <w:r w:rsidR="008E721C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е проверочные работы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4-х классах по русскому языку, математике, окружающему миру, которые не являются государственной итоговой аттестацией, представляют собой аналог контрольных работ, традиционно проводившихся ранее в школах, в следующие сроки:</w:t>
      </w:r>
      <w:proofErr w:type="gramEnd"/>
    </w:p>
    <w:p w:rsidR="00BA71C9" w:rsidRPr="00200EAE" w:rsidRDefault="008E721C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12 апреля 2021</w:t>
      </w:r>
      <w:r w:rsidR="00BA71C9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года - по учебному предмету «Русский язык» (часть 1 - диктант),</w:t>
      </w:r>
    </w:p>
    <w:p w:rsidR="00BA71C9" w:rsidRPr="00200EAE" w:rsidRDefault="008E721C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13 апреля 2021</w:t>
      </w:r>
      <w:r w:rsidR="00BA71C9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года - по учебному предмету «Русский язык» (часть 2),</w:t>
      </w:r>
    </w:p>
    <w:p w:rsidR="00BA71C9" w:rsidRPr="00200EAE" w:rsidRDefault="008E721C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15 апреля 2021</w:t>
      </w:r>
      <w:r w:rsidR="00BA71C9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года - по учебному предмету «Математика»,</w:t>
      </w:r>
    </w:p>
    <w:p w:rsidR="00BA71C9" w:rsidRPr="00200EAE" w:rsidRDefault="008E721C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17 апреля 2021</w:t>
      </w:r>
      <w:r w:rsidR="00BA71C9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года - по учебному предмету «Окружающий мир».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Цель проведения: мониторинг результатов введения Федеральных</w:t>
      </w:r>
      <w:r w:rsidR="002B1563" w:rsidRPr="00200E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государственных образовательных стандартов, выявление уровня подготовки и определение качества образования младших школьников, развитие единого образовательного пространства в РФ.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BA71C9" w:rsidRPr="002B1563" w:rsidRDefault="00BA71C9" w:rsidP="00BA71C9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>Результаты ВПР по русскому языку</w:t>
      </w:r>
    </w:p>
    <w:p w:rsidR="00BA71C9" w:rsidRDefault="00BA71C9" w:rsidP="008E721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5991" w:rsidRDefault="00195991" w:rsidP="00BA71C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5991" w:rsidRPr="00195991" w:rsidRDefault="00195991" w:rsidP="00195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5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анализ качества знаний таков:        </w:t>
      </w:r>
    </w:p>
    <w:tbl>
      <w:tblPr>
        <w:tblW w:w="104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279"/>
        <w:gridCol w:w="2316"/>
        <w:gridCol w:w="576"/>
        <w:gridCol w:w="856"/>
        <w:gridCol w:w="757"/>
        <w:gridCol w:w="757"/>
        <w:gridCol w:w="2957"/>
      </w:tblGrid>
      <w:tr w:rsidR="00200EAE" w:rsidRPr="00195991" w:rsidTr="002D2199">
        <w:trPr>
          <w:trHeight w:val="94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200EAE" w:rsidRPr="00195991" w:rsidTr="002D219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1C77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1C77F4" w:rsidP="001C77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93,7</w:t>
            </w:r>
          </w:p>
        </w:tc>
      </w:tr>
      <w:tr w:rsidR="00200EAE" w:rsidRPr="00195991" w:rsidTr="002D219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1F2A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1F2A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41BCF" w:rsidP="00241B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77,7</w:t>
            </w:r>
          </w:p>
        </w:tc>
      </w:tr>
      <w:tr w:rsidR="00200EAE" w:rsidRPr="00195991" w:rsidTr="002D219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95991" w:rsidRDefault="00200EAE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C77F4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C77F4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C77F4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C77F4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C77F4" w:rsidRDefault="001C77F4" w:rsidP="001F2A9D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C77F4" w:rsidRDefault="001C77F4" w:rsidP="0019599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AE" w:rsidRPr="001C77F4" w:rsidRDefault="001C77F4" w:rsidP="001C77F4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85,7</w:t>
            </w:r>
          </w:p>
        </w:tc>
      </w:tr>
    </w:tbl>
    <w:p w:rsidR="00195991" w:rsidRPr="00195991" w:rsidRDefault="00195991" w:rsidP="00195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5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8E721C" w:rsidRPr="00195991" w:rsidRDefault="008E721C" w:rsidP="001959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Выводы: 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процен</w:t>
      </w:r>
      <w:r w:rsidR="001C77F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 успеваемости составил - качество знаний – 85,7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%.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Проверочная работа по русскому языку состояла из двух частей.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Часть 1 содержала 3 задания: диктант (задание 1), связный текст, с помощью которого проверялось умение соблюдать орфографические и пунктуационные нормы при записи текста под диктовку, и двух грамматических заданий по написанному тексту на знание языковых единиц. Задания части 1 направлены на выявление уровня владения базовыми предметными правописными и языковыми умениями, а также логическими </w:t>
      </w:r>
      <w:proofErr w:type="spellStart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общеучебными</w:t>
      </w:r>
      <w:proofErr w:type="spellEnd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УУД.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Результаты проверочной работы показали хороший уровень владения обучающимися базовыми учебно-языковыми опознавательными умениями: распознавать и подчеркивать однородные члены в предложении, распознавать и графически обозначать</w:t>
      </w:r>
      <w:r w:rsidR="00B7472A" w:rsidRPr="00200E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главные члены предложения, но обучающимися были выписаны не все формы частей речи, неверно указаны их отдельные признаки.</w:t>
      </w:r>
    </w:p>
    <w:p w:rsidR="00BA71C9" w:rsidRPr="00200EAE" w:rsidRDefault="00BA71C9" w:rsidP="00BA71C9">
      <w:pPr>
        <w:shd w:val="clear" w:color="auto" w:fill="F5F5F5"/>
        <w:spacing w:after="0" w:line="288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Характерные ошибки при написании диктанта:</w:t>
      </w:r>
    </w:p>
    <w:p w:rsidR="00BA71C9" w:rsidRPr="00200EAE" w:rsidRDefault="00BA71C9" w:rsidP="00BA71C9">
      <w:pPr>
        <w:numPr>
          <w:ilvl w:val="0"/>
          <w:numId w:val="1"/>
        </w:numPr>
        <w:shd w:val="clear" w:color="auto" w:fill="F5F5F5"/>
        <w:spacing w:after="0" w:line="288" w:lineRule="atLeast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написание слов с безударной гласной в </w:t>
      </w:r>
      <w:proofErr w:type="gramStart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корне слова</w:t>
      </w:r>
      <w:proofErr w:type="gramEnd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и приставке;</w:t>
      </w:r>
    </w:p>
    <w:p w:rsidR="00BA71C9" w:rsidRPr="00200EAE" w:rsidRDefault="00BA71C9" w:rsidP="00BA71C9">
      <w:pPr>
        <w:numPr>
          <w:ilvl w:val="0"/>
          <w:numId w:val="1"/>
        </w:numPr>
        <w:shd w:val="clear" w:color="auto" w:fill="F5F5F5"/>
        <w:spacing w:after="0" w:line="288" w:lineRule="atLeast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правописание слов с парным согласным в корне;</w:t>
      </w:r>
    </w:p>
    <w:p w:rsidR="00BA71C9" w:rsidRPr="00200EAE" w:rsidRDefault="00BA71C9" w:rsidP="00BA71C9">
      <w:pPr>
        <w:numPr>
          <w:ilvl w:val="0"/>
          <w:numId w:val="1"/>
        </w:numPr>
        <w:shd w:val="clear" w:color="auto" w:fill="F5F5F5"/>
        <w:spacing w:after="0" w:line="288" w:lineRule="atLeast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 xml:space="preserve">правописание непроизносимых согласных в </w:t>
      </w:r>
      <w:proofErr w:type="gramStart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корне слова</w:t>
      </w:r>
      <w:proofErr w:type="gramEnd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;</w:t>
      </w:r>
    </w:p>
    <w:p w:rsidR="00BA71C9" w:rsidRPr="00200EAE" w:rsidRDefault="00BA71C9" w:rsidP="00BA71C9">
      <w:pPr>
        <w:numPr>
          <w:ilvl w:val="0"/>
          <w:numId w:val="1"/>
        </w:numPr>
        <w:shd w:val="clear" w:color="auto" w:fill="F5F5F5"/>
        <w:spacing w:after="0" w:line="274" w:lineRule="atLeast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правописание безударных падежных окончаний имён существительных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Часть 2 включала в себя 15 заданий. Более успешно выполнены </w:t>
      </w:r>
      <w:proofErr w:type="gramStart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обучающимися</w:t>
      </w:r>
      <w:proofErr w:type="gramEnd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задания № 4, 5, 7, 10, 12(2), 13(2), 15(2).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Обучающиеся умеют распознавать правильную орфоэпическую норму (ставить ударение в словах), умеют классифицировать согласные звуки в результате частичного фонетического анализа, составлять план прочитанного текста в письменной форме, задавать вопросы по тексту, что говорит о достаточном уровне владения </w:t>
      </w:r>
      <w:proofErr w:type="gramStart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коммуникативными</w:t>
      </w:r>
      <w:proofErr w:type="gramEnd"/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УУД.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Задания на выявление уровня владения логическими универсальными действиями: анализ грамматических признаков имен прилагательных, глаголов; установлении причинно-следственных связей при выявлении этих признаков; построение логической цепи рассуждений, показали недостаточный уровень учебно-языкового умения классифицировать части речи и распознавать их грамматические признаки.</w:t>
      </w:r>
    </w:p>
    <w:p w:rsidR="00BA71C9" w:rsidRPr="00200EAE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Недостаточными являются умения обучающихся выражать свою мысль, описывая главную мысль прочитанн</w:t>
      </w:r>
      <w:r w:rsidR="00B7472A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ого, исходя из анализа задания</w:t>
      </w:r>
      <w:proofErr w:type="gramStart"/>
      <w:r w:rsidR="00B7472A"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  <w:proofErr w:type="gramEnd"/>
    </w:p>
    <w:p w:rsidR="00BA71C9" w:rsidRPr="002B1563" w:rsidRDefault="00BA71C9" w:rsidP="00BA71C9">
      <w:pPr>
        <w:shd w:val="clear" w:color="auto" w:fill="F5F5F5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>Результаты ВПР по математике</w:t>
      </w:r>
    </w:p>
    <w:p w:rsidR="002B1563" w:rsidRPr="00BA71C9" w:rsidRDefault="002B1563" w:rsidP="00BA71C9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472A" w:rsidRPr="00195991" w:rsidRDefault="00B7472A" w:rsidP="00B747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5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анализ качества знаний таков:        </w:t>
      </w:r>
    </w:p>
    <w:tbl>
      <w:tblPr>
        <w:tblW w:w="942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279"/>
        <w:gridCol w:w="2017"/>
        <w:gridCol w:w="825"/>
        <w:gridCol w:w="856"/>
        <w:gridCol w:w="757"/>
        <w:gridCol w:w="757"/>
        <w:gridCol w:w="1962"/>
      </w:tblGrid>
      <w:tr w:rsidR="002B1563" w:rsidRPr="00195991" w:rsidTr="002B1563">
        <w:trPr>
          <w:trHeight w:val="94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2B1563" w:rsidRPr="00195991" w:rsidTr="002B156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241B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1C77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2B1563" w:rsidRPr="00195991" w:rsidTr="002B156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241B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2B1563" w:rsidRPr="00195991" w:rsidTr="002B156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1C77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BA71C9" w:rsidRPr="00BA71C9" w:rsidRDefault="00BA71C9" w:rsidP="00BA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A71C9" w:rsidRPr="002B1563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Выводы: процент</w:t>
      </w:r>
      <w:r w:rsidR="00FF210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успеваемости составил - качество знаний - 100</w:t>
      </w: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%.</w:t>
      </w:r>
    </w:p>
    <w:p w:rsidR="00BA71C9" w:rsidRPr="002B1563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Более успешно выполнены обучающимися задания 1, 2, 3, 6(1), 10, в которых проверялись умения выполнять арифметические действия с числами и числовыми выражениями, умения решать задачи арифметическим способом, умения читать и анализировать готовые несложные таблицы.</w:t>
      </w:r>
    </w:p>
    <w:p w:rsidR="00BA71C9" w:rsidRPr="002B1563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Выполнены на недостаточном уровне задания, в которых проверялось овладение основами логического алгоритмического мышления.</w:t>
      </w:r>
    </w:p>
    <w:p w:rsidR="00BA71C9" w:rsidRDefault="002B1563" w:rsidP="00BA71C9">
      <w:pPr>
        <w:shd w:val="clear" w:color="auto" w:fill="F5F5F5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Результаты ВП</w:t>
      </w:r>
      <w:r w:rsidR="00BA71C9" w:rsidRPr="00BA71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Р по окружающему миру</w:t>
      </w:r>
    </w:p>
    <w:p w:rsidR="00B7472A" w:rsidRDefault="00B7472A" w:rsidP="00BA71C9">
      <w:pPr>
        <w:shd w:val="clear" w:color="auto" w:fill="F5F5F5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B7472A" w:rsidRPr="00195991" w:rsidRDefault="00B7472A" w:rsidP="00B747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5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анализ качества знаний таков:        </w:t>
      </w:r>
    </w:p>
    <w:tbl>
      <w:tblPr>
        <w:tblW w:w="942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279"/>
        <w:gridCol w:w="2017"/>
        <w:gridCol w:w="825"/>
        <w:gridCol w:w="856"/>
        <w:gridCol w:w="757"/>
        <w:gridCol w:w="757"/>
        <w:gridCol w:w="1962"/>
      </w:tblGrid>
      <w:tr w:rsidR="002B1563" w:rsidRPr="00195991" w:rsidTr="002B1563">
        <w:trPr>
          <w:trHeight w:val="94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2B1563" w:rsidRPr="00195991" w:rsidTr="002B156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241B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1C77F4" w:rsidP="001C77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2B1563" w:rsidRPr="00195991" w:rsidTr="002B156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41BCF" w:rsidP="00241B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2B1563" w:rsidRPr="00195991" w:rsidTr="002B156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95991" w:rsidRDefault="002B1563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5067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C77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63" w:rsidRPr="001C77F4" w:rsidRDefault="001C77F4" w:rsidP="001C77F4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100</w:t>
            </w:r>
          </w:p>
        </w:tc>
      </w:tr>
    </w:tbl>
    <w:p w:rsidR="00B7472A" w:rsidRPr="00BA71C9" w:rsidRDefault="00B7472A" w:rsidP="00BA71C9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1C9" w:rsidRPr="00BA71C9" w:rsidRDefault="00BA71C9" w:rsidP="00BA71C9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1C9" w:rsidRPr="00BA71C9" w:rsidRDefault="00BA71C9" w:rsidP="00BA71C9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1C9" w:rsidRPr="002B1563" w:rsidRDefault="00BA71C9" w:rsidP="00BA71C9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Выводы: процент успеваемости составил -</w:t>
      </w:r>
      <w:r w:rsidR="00241BC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качество знаний –</w:t>
      </w:r>
      <w:r w:rsidR="00FF210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100</w:t>
      </w:r>
      <w:bookmarkStart w:id="0" w:name="_GoBack"/>
      <w:bookmarkEnd w:id="0"/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%.</w:t>
      </w:r>
    </w:p>
    <w:p w:rsidR="00BA71C9" w:rsidRPr="002B1563" w:rsidRDefault="00BA71C9" w:rsidP="00BA71C9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Более успешно выполнены </w:t>
      </w:r>
      <w:proofErr w:type="gramStart"/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обучающимися</w:t>
      </w:r>
      <w:proofErr w:type="gramEnd"/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задания 1,4,5,7(2).</w:t>
      </w:r>
    </w:p>
    <w:p w:rsidR="00BA71C9" w:rsidRPr="002B1563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Обучающиеся недостаточно владеют логическими действиями анализа, синтеза, обобщения, классификации по родовидовым признакам, сведениями о сущности и особенностях объектов, процессов, явлений действительности; умением анализировать изображения; узнавать изученные объекты и явления живой и неживой природы; использовать знаково-символические средства, в том числе модели, для решения задач, продемонстрировали проблемы совладениями материала по темам: «Материки», «Природные зоны».</w:t>
      </w:r>
    </w:p>
    <w:p w:rsidR="002B1563" w:rsidRDefault="002B1563" w:rsidP="00BA71C9">
      <w:pPr>
        <w:shd w:val="clear" w:color="auto" w:fill="F5F5F5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2B1563" w:rsidRDefault="002B1563" w:rsidP="00BA71C9">
      <w:pPr>
        <w:shd w:val="clear" w:color="auto" w:fill="F5F5F5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2B1563" w:rsidRDefault="002B1563" w:rsidP="00BA71C9">
      <w:pPr>
        <w:shd w:val="clear" w:color="auto" w:fill="F5F5F5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2B1563" w:rsidRDefault="002B1563" w:rsidP="00BA71C9">
      <w:pPr>
        <w:shd w:val="clear" w:color="auto" w:fill="F5F5F5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BA71C9" w:rsidRPr="002B1563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Планируемые мероприятия по совершенствованию умений и повышению результативности работы:</w:t>
      </w:r>
    </w:p>
    <w:p w:rsidR="00BA71C9" w:rsidRPr="002B1563" w:rsidRDefault="00BA71C9" w:rsidP="00BA71C9">
      <w:pPr>
        <w:numPr>
          <w:ilvl w:val="0"/>
          <w:numId w:val="2"/>
        </w:numPr>
        <w:shd w:val="clear" w:color="auto" w:fill="F5F5F5"/>
        <w:spacing w:after="0" w:line="274" w:lineRule="atLeast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рассмотреть и провести детальный анализ количественных и качественных результатов ВПР на заседании МО учителей начальных классов;</w:t>
      </w:r>
    </w:p>
    <w:p w:rsidR="00BA71C9" w:rsidRPr="002B1563" w:rsidRDefault="00BA71C9" w:rsidP="00BA71C9">
      <w:pPr>
        <w:numPr>
          <w:ilvl w:val="0"/>
          <w:numId w:val="2"/>
        </w:numPr>
        <w:shd w:val="clear" w:color="auto" w:fill="F5F5F5"/>
        <w:spacing w:after="0" w:line="274" w:lineRule="atLeast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учителям использовать результаты анализа для совершенствования методики преподавания русского языка, математики, окружающего мира в начальных классах;</w:t>
      </w:r>
    </w:p>
    <w:p w:rsidR="00BA71C9" w:rsidRPr="002B1563" w:rsidRDefault="00BA71C9" w:rsidP="00BA71C9">
      <w:pPr>
        <w:numPr>
          <w:ilvl w:val="0"/>
          <w:numId w:val="2"/>
        </w:numPr>
        <w:shd w:val="clear" w:color="auto" w:fill="F5F5F5"/>
        <w:spacing w:after="0" w:line="274" w:lineRule="atLeast"/>
        <w:ind w:left="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руководителям школьных методических объединений учителей начальных классов, русского языка, математики и окружающего мира провести совместные заседания по вопросу разработок заданий, направленны</w:t>
      </w:r>
      <w:r w:rsidR="00B7472A"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х на отработку у обучающихся 4</w:t>
      </w: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BA71C9" w:rsidRPr="002B1563" w:rsidRDefault="00BA71C9" w:rsidP="00BA71C9">
      <w:pPr>
        <w:shd w:val="clear" w:color="auto" w:fill="F5F5F5"/>
        <w:spacing w:after="0" w:line="27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мониторинговых мероприятий, срезов знаний, посещения уроков и внеурочных занятий.</w:t>
      </w:r>
    </w:p>
    <w:p w:rsidR="00200EAE" w:rsidRDefault="00200EAE" w:rsidP="00BA71C9">
      <w:pPr>
        <w:shd w:val="clear" w:color="auto" w:fill="F5F5F5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71C9" w:rsidRPr="002B1563" w:rsidRDefault="00BA71C9" w:rsidP="00BA71C9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Зам</w:t>
      </w:r>
      <w:r w:rsidR="00B7472A"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2B156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директора по УВР начальной школы</w:t>
      </w:r>
      <w:r w:rsid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:                                             </w:t>
      </w:r>
      <w:proofErr w:type="spellStart"/>
      <w:r w:rsid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Абуталипова</w:t>
      </w:r>
      <w:proofErr w:type="spellEnd"/>
      <w:r w:rsidR="00200E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С.С.</w:t>
      </w:r>
    </w:p>
    <w:p w:rsidR="00F84A7F" w:rsidRPr="002B1563" w:rsidRDefault="00F84A7F">
      <w:pPr>
        <w:rPr>
          <w:sz w:val="28"/>
        </w:rPr>
      </w:pPr>
    </w:p>
    <w:sectPr w:rsidR="00F84A7F" w:rsidRPr="002B1563" w:rsidSect="00BA71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62A0"/>
    <w:multiLevelType w:val="multilevel"/>
    <w:tmpl w:val="C5BC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70BBE"/>
    <w:multiLevelType w:val="multilevel"/>
    <w:tmpl w:val="3C1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C9"/>
    <w:rsid w:val="00195991"/>
    <w:rsid w:val="001C77F4"/>
    <w:rsid w:val="001F2A9D"/>
    <w:rsid w:val="00200EAE"/>
    <w:rsid w:val="00241BCF"/>
    <w:rsid w:val="002B1563"/>
    <w:rsid w:val="002D2199"/>
    <w:rsid w:val="008E721C"/>
    <w:rsid w:val="00B7472A"/>
    <w:rsid w:val="00BA71C9"/>
    <w:rsid w:val="00CE49D0"/>
    <w:rsid w:val="00F84A7F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dcterms:created xsi:type="dcterms:W3CDTF">2021-05-19T06:22:00Z</dcterms:created>
  <dcterms:modified xsi:type="dcterms:W3CDTF">2021-05-19T08:07:00Z</dcterms:modified>
</cp:coreProperties>
</file>